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C4" w:rsidRDefault="001C2FC4" w:rsidP="001C2FC4">
      <w:pPr>
        <w:rPr>
          <w:rFonts w:asciiTheme="majorHAnsi" w:hAnsiTheme="majorHAnsi"/>
          <w:b/>
          <w:bCs/>
          <w:i/>
          <w:iCs/>
          <w:color w:val="365F91" w:themeColor="accent1" w:themeShade="BF"/>
          <w:sz w:val="36"/>
          <w:szCs w:val="36"/>
          <w:lang w:val="uk-UA"/>
        </w:rPr>
      </w:pPr>
      <w:r>
        <w:rPr>
          <w:noProof/>
        </w:rPr>
        <w:drawing>
          <wp:anchor distT="12192" distB="19508" distL="114300" distR="124511" simplePos="0" relativeHeight="251661312" behindDoc="0" locked="0" layoutInCell="1" allowOverlap="1">
            <wp:simplePos x="0" y="0"/>
            <wp:positionH relativeFrom="margin">
              <wp:posOffset>4724400</wp:posOffset>
            </wp:positionH>
            <wp:positionV relativeFrom="margin">
              <wp:posOffset>339056</wp:posOffset>
            </wp:positionV>
            <wp:extent cx="2170801" cy="1772756"/>
            <wp:effectExtent l="19050" t="0" r="899" b="0"/>
            <wp:wrapSquare wrapText="bothSides"/>
            <wp:docPr id="3" name="Рисунок 2" descr="збірка творчих вправ та літературних ігор з української літератури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бірка творчих вправ та літературних ігор з української літератури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801" cy="17727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0;width:93pt;height:69pt;z-index:251658240;mso-position-horizontal:left;mso-position-horizontal-relative:text;mso-position-vertical-relative:line" o:allowoverlap="f">
            <w10:wrap type="square"/>
          </v:shape>
        </w:pict>
      </w:r>
      <w:r w:rsidRPr="005A510A">
        <w:rPr>
          <w:rFonts w:asciiTheme="majorHAnsi" w:hAnsiTheme="majorHAnsi"/>
          <w:b/>
          <w:bCs/>
          <w:i/>
          <w:iCs/>
          <w:color w:val="365F91" w:themeColor="accent1" w:themeShade="BF"/>
          <w:sz w:val="36"/>
          <w:szCs w:val="36"/>
          <w:lang w:val="uk-UA"/>
        </w:rPr>
        <w:t>Методичні рекомендації щодо</w:t>
      </w:r>
    </w:p>
    <w:p w:rsidR="001C2FC4" w:rsidRPr="005A510A" w:rsidRDefault="001C2FC4" w:rsidP="001C2FC4">
      <w:pPr>
        <w:rPr>
          <w:rFonts w:asciiTheme="majorHAnsi" w:hAnsiTheme="majorHAnsi" w:cs="Times New Roman"/>
          <w:color w:val="365F91" w:themeColor="accent1" w:themeShade="BF"/>
        </w:rPr>
      </w:pPr>
      <w:r>
        <w:rPr>
          <w:rFonts w:asciiTheme="majorHAnsi" w:hAnsiTheme="majorHAnsi"/>
          <w:b/>
          <w:bCs/>
          <w:i/>
          <w:iCs/>
          <w:color w:val="365F91" w:themeColor="accent1" w:themeShade="BF"/>
          <w:sz w:val="36"/>
          <w:szCs w:val="36"/>
          <w:lang w:val="uk-UA"/>
        </w:rPr>
        <w:t xml:space="preserve"> </w:t>
      </w:r>
      <w:r w:rsidRPr="005A510A">
        <w:rPr>
          <w:rFonts w:asciiTheme="majorHAnsi" w:hAnsiTheme="majorHAnsi"/>
          <w:b/>
          <w:bCs/>
          <w:i/>
          <w:iCs/>
          <w:color w:val="365F91" w:themeColor="accent1" w:themeShade="BF"/>
          <w:sz w:val="36"/>
          <w:szCs w:val="36"/>
          <w:lang w:val="uk-UA"/>
        </w:rPr>
        <w:t xml:space="preserve">проведення методичного </w:t>
      </w:r>
      <w:r>
        <w:rPr>
          <w:rFonts w:asciiTheme="majorHAnsi" w:hAnsiTheme="majorHAnsi"/>
          <w:b/>
          <w:bCs/>
          <w:i/>
          <w:iCs/>
          <w:color w:val="365F91" w:themeColor="accent1" w:themeShade="BF"/>
          <w:sz w:val="36"/>
          <w:szCs w:val="36"/>
          <w:lang w:val="uk-UA"/>
        </w:rPr>
        <w:t xml:space="preserve"> </w:t>
      </w:r>
      <w:r w:rsidRPr="005A510A">
        <w:rPr>
          <w:rFonts w:asciiTheme="majorHAnsi" w:hAnsiTheme="majorHAnsi"/>
          <w:b/>
          <w:bCs/>
          <w:i/>
          <w:iCs/>
          <w:color w:val="365F91" w:themeColor="accent1" w:themeShade="BF"/>
          <w:sz w:val="36"/>
          <w:szCs w:val="36"/>
          <w:lang w:val="uk-UA"/>
        </w:rPr>
        <w:t>дня в навчальних закладах</w:t>
      </w:r>
    </w:p>
    <w:p w:rsidR="001C2FC4" w:rsidRPr="00A34388" w:rsidRDefault="001C2FC4" w:rsidP="001C2FC4">
      <w:pPr>
        <w:pStyle w:val="Style2"/>
        <w:widowControl/>
        <w:jc w:val="both"/>
        <w:rPr>
          <w:rStyle w:val="FontStyle19"/>
          <w:u w:val="single"/>
          <w:lang w:eastAsia="uk-UA"/>
        </w:rPr>
        <w:sectPr w:rsidR="001C2FC4" w:rsidRPr="00A34388" w:rsidSect="001C2FC4">
          <w:pgSz w:w="11905" w:h="16837"/>
          <w:pgMar w:top="319" w:right="1489" w:bottom="562" w:left="769" w:header="720" w:footer="720" w:gutter="0"/>
          <w:cols w:space="60"/>
          <w:noEndnote/>
        </w:sectPr>
      </w:pPr>
    </w:p>
    <w:p w:rsidR="001C2FC4" w:rsidRPr="009661BC" w:rsidRDefault="001C2FC4" w:rsidP="001C2FC4">
      <w:pPr>
        <w:pStyle w:val="Style8"/>
        <w:widowControl/>
        <w:spacing w:line="240" w:lineRule="exact"/>
        <w:ind w:left="281"/>
        <w:rPr>
          <w:sz w:val="20"/>
          <w:szCs w:val="20"/>
          <w:lang w:val="uk-UA"/>
        </w:rPr>
      </w:pPr>
    </w:p>
    <w:p w:rsidR="001C2FC4" w:rsidRDefault="001C2FC4" w:rsidP="001C2FC4">
      <w:pPr>
        <w:pStyle w:val="Style8"/>
        <w:widowControl/>
        <w:tabs>
          <w:tab w:val="left" w:pos="538"/>
        </w:tabs>
        <w:ind w:left="281"/>
        <w:rPr>
          <w:rStyle w:val="FontStyle15"/>
          <w:b/>
          <w:lang w:val="uk-UA" w:eastAsia="uk-UA"/>
        </w:rPr>
      </w:pPr>
    </w:p>
    <w:p w:rsidR="001C2FC4" w:rsidRPr="001C2FC4" w:rsidRDefault="001C2FC4" w:rsidP="001C2FC4">
      <w:pPr>
        <w:pStyle w:val="Style8"/>
        <w:widowControl/>
        <w:tabs>
          <w:tab w:val="left" w:pos="538"/>
        </w:tabs>
        <w:rPr>
          <w:rStyle w:val="FontStyle21"/>
          <w:sz w:val="24"/>
          <w:szCs w:val="24"/>
          <w:lang w:val="uk-UA" w:eastAsia="uk-UA"/>
        </w:rPr>
      </w:pPr>
      <w:r>
        <w:rPr>
          <w:rStyle w:val="FontStyle15"/>
          <w:b/>
          <w:lang w:val="uk-UA" w:eastAsia="uk-UA"/>
        </w:rPr>
        <w:tab/>
      </w:r>
      <w:r>
        <w:rPr>
          <w:rStyle w:val="FontStyle15"/>
          <w:b/>
          <w:lang w:val="uk-UA" w:eastAsia="uk-UA"/>
        </w:rPr>
        <w:tab/>
      </w:r>
      <w:r w:rsidRPr="001C2FC4">
        <w:rPr>
          <w:rStyle w:val="FontStyle15"/>
          <w:b/>
          <w:sz w:val="24"/>
          <w:szCs w:val="24"/>
          <w:lang w:val="uk-UA" w:eastAsia="uk-UA"/>
        </w:rPr>
        <w:t xml:space="preserve">Що </w:t>
      </w:r>
      <w:r w:rsidRPr="001C2FC4">
        <w:rPr>
          <w:rStyle w:val="FontStyle21"/>
          <w:sz w:val="24"/>
          <w:szCs w:val="24"/>
          <w:lang w:val="uk-UA" w:eastAsia="uk-UA"/>
        </w:rPr>
        <w:t>таке методичний день учителя?</w:t>
      </w:r>
    </w:p>
    <w:p w:rsidR="001C2FC4" w:rsidRPr="001C2FC4" w:rsidRDefault="001C2FC4" w:rsidP="001C2FC4">
      <w:pPr>
        <w:pStyle w:val="Style3"/>
        <w:widowControl/>
        <w:tabs>
          <w:tab w:val="left" w:pos="535"/>
        </w:tabs>
        <w:spacing w:line="240" w:lineRule="auto"/>
        <w:ind w:firstLine="278"/>
        <w:rPr>
          <w:rStyle w:val="FontStyle23"/>
          <w:sz w:val="24"/>
          <w:szCs w:val="24"/>
          <w:lang w:val="uk-UA" w:eastAsia="uk-UA"/>
        </w:rPr>
      </w:pPr>
      <w:r w:rsidRPr="001C2FC4">
        <w:rPr>
          <w:rStyle w:val="FontStyle23"/>
          <w:sz w:val="24"/>
          <w:szCs w:val="24"/>
          <w:lang w:val="uk-UA" w:eastAsia="uk-UA"/>
        </w:rPr>
        <w:t>Педагогічна творчість учителя впливає на розви</w:t>
      </w:r>
      <w:r w:rsidRPr="001C2FC4">
        <w:rPr>
          <w:rStyle w:val="FontStyle23"/>
          <w:sz w:val="24"/>
          <w:szCs w:val="24"/>
          <w:lang w:val="uk-UA" w:eastAsia="uk-UA"/>
        </w:rPr>
        <w:softHyphen/>
        <w:t>ток учня. Плекати талант – це велика відповідальність, але разом із тим — відчуття радості успіху за свою пра</w:t>
      </w:r>
      <w:r w:rsidRPr="001C2FC4">
        <w:rPr>
          <w:rStyle w:val="FontStyle23"/>
          <w:sz w:val="24"/>
          <w:szCs w:val="24"/>
          <w:lang w:val="uk-UA" w:eastAsia="uk-UA"/>
        </w:rPr>
        <w:softHyphen/>
        <w:t>цю, за перші учнівські «сходинки» у світ великої науки.</w:t>
      </w:r>
    </w:p>
    <w:p w:rsidR="001C2FC4" w:rsidRPr="001C2FC4" w:rsidRDefault="001C2FC4" w:rsidP="001C2FC4">
      <w:pPr>
        <w:pStyle w:val="Style3"/>
        <w:widowControl/>
        <w:spacing w:line="240" w:lineRule="auto"/>
        <w:ind w:firstLine="290"/>
        <w:rPr>
          <w:rStyle w:val="FontStyle21"/>
          <w:b w:val="0"/>
          <w:bCs w:val="0"/>
          <w:i w:val="0"/>
          <w:iCs w:val="0"/>
          <w:sz w:val="24"/>
          <w:szCs w:val="24"/>
          <w:lang w:val="uk-UA" w:eastAsia="uk-UA"/>
        </w:rPr>
      </w:pPr>
      <w:r w:rsidRPr="001C2FC4">
        <w:rPr>
          <w:rStyle w:val="FontStyle23"/>
          <w:sz w:val="24"/>
          <w:szCs w:val="24"/>
          <w:lang w:val="uk-UA" w:eastAsia="uk-UA"/>
        </w:rPr>
        <w:t>Саме тому в навчальних закладах повинні ство</w:t>
      </w:r>
      <w:r w:rsidRPr="001C2FC4">
        <w:rPr>
          <w:rStyle w:val="FontStyle23"/>
          <w:sz w:val="24"/>
          <w:szCs w:val="24"/>
          <w:lang w:val="uk-UA" w:eastAsia="uk-UA"/>
        </w:rPr>
        <w:softHyphen/>
        <w:t>рюватись умови для творчого зростання, постійного підвищення освітнього та кваліфікаційного рівня, удосконалення майстерності вчителя через прове</w:t>
      </w:r>
      <w:r w:rsidRPr="001C2FC4">
        <w:rPr>
          <w:rStyle w:val="FontStyle23"/>
          <w:sz w:val="24"/>
          <w:szCs w:val="24"/>
          <w:lang w:val="uk-UA" w:eastAsia="uk-UA"/>
        </w:rPr>
        <w:softHyphen/>
        <w:t>дення методичної роботи в школі.</w:t>
      </w:r>
    </w:p>
    <w:p w:rsidR="001C2FC4" w:rsidRPr="001C2FC4" w:rsidRDefault="001C2FC4" w:rsidP="001C2FC4">
      <w:pPr>
        <w:pStyle w:val="Style7"/>
        <w:widowControl/>
        <w:spacing w:line="240" w:lineRule="auto"/>
        <w:ind w:left="319" w:firstLine="389"/>
        <w:jc w:val="left"/>
        <w:rPr>
          <w:rStyle w:val="FontStyle21"/>
          <w:sz w:val="24"/>
          <w:szCs w:val="24"/>
          <w:lang w:val="uk-UA" w:eastAsia="uk-UA"/>
        </w:rPr>
      </w:pPr>
      <w:r w:rsidRPr="001C2FC4">
        <w:rPr>
          <w:rStyle w:val="FontStyle21"/>
          <w:sz w:val="24"/>
          <w:szCs w:val="24"/>
          <w:lang w:val="uk-UA" w:eastAsia="uk-UA"/>
        </w:rPr>
        <w:t>Умови надання методичного дня</w:t>
      </w:r>
    </w:p>
    <w:p w:rsidR="001C2FC4" w:rsidRPr="001C2FC4" w:rsidRDefault="001C2FC4" w:rsidP="001C2FC4">
      <w:pPr>
        <w:pStyle w:val="Style3"/>
        <w:widowControl/>
        <w:spacing w:line="240" w:lineRule="auto"/>
        <w:ind w:firstLine="281"/>
        <w:rPr>
          <w:rStyle w:val="FontStyle23"/>
          <w:sz w:val="24"/>
          <w:szCs w:val="24"/>
          <w:lang w:val="uk-UA" w:eastAsia="uk-UA"/>
        </w:rPr>
      </w:pPr>
      <w:r w:rsidRPr="001C2FC4">
        <w:rPr>
          <w:rStyle w:val="FontStyle23"/>
          <w:sz w:val="24"/>
          <w:szCs w:val="24"/>
          <w:lang w:val="uk-UA" w:eastAsia="uk-UA"/>
        </w:rPr>
        <w:t>Права та обов'язки суб'єктів навчально-виховного процесу визначено Законом України «Про освіту» та Положенням про загальноосвітній навчальний заклад, затвердженим постановою Кабінету Міністрів України від 14.06.2000 № 964.</w:t>
      </w:r>
    </w:p>
    <w:p w:rsidR="001C2FC4" w:rsidRPr="001C2FC4" w:rsidRDefault="001C2FC4" w:rsidP="001C2FC4">
      <w:pPr>
        <w:pStyle w:val="Style3"/>
        <w:widowControl/>
        <w:spacing w:line="240" w:lineRule="auto"/>
        <w:ind w:firstLine="281"/>
        <w:rPr>
          <w:rStyle w:val="FontStyle23"/>
          <w:sz w:val="24"/>
          <w:szCs w:val="24"/>
          <w:lang w:val="uk-UA" w:eastAsia="uk-UA"/>
        </w:rPr>
      </w:pPr>
      <w:r w:rsidRPr="001C2FC4">
        <w:rPr>
          <w:rStyle w:val="FontStyle23"/>
          <w:sz w:val="24"/>
          <w:szCs w:val="24"/>
          <w:lang w:val="uk-UA" w:eastAsia="uk-UA"/>
        </w:rPr>
        <w:t xml:space="preserve">Відповідно до загального положення про надання методичного дня </w:t>
      </w:r>
      <w:proofErr w:type="spellStart"/>
      <w:r w:rsidRPr="001C2FC4">
        <w:rPr>
          <w:rStyle w:val="FontStyle23"/>
          <w:sz w:val="24"/>
          <w:szCs w:val="24"/>
          <w:lang w:val="uk-UA" w:eastAsia="uk-UA"/>
        </w:rPr>
        <w:t>учителі-предметники</w:t>
      </w:r>
      <w:proofErr w:type="spellEnd"/>
      <w:r w:rsidRPr="001C2FC4">
        <w:rPr>
          <w:rStyle w:val="FontStyle23"/>
          <w:sz w:val="24"/>
          <w:szCs w:val="24"/>
          <w:lang w:val="uk-UA" w:eastAsia="uk-UA"/>
        </w:rPr>
        <w:t xml:space="preserve"> загальноос</w:t>
      </w:r>
      <w:r w:rsidRPr="001C2FC4">
        <w:rPr>
          <w:rStyle w:val="FontStyle23"/>
          <w:sz w:val="24"/>
          <w:szCs w:val="24"/>
          <w:lang w:val="uk-UA" w:eastAsia="uk-UA"/>
        </w:rPr>
        <w:softHyphen/>
        <w:t>вітніх навчальних закладів на основі колективного договору мають право на отримання такого. Він установлюється при умові обсягу навчального наван</w:t>
      </w:r>
      <w:r w:rsidRPr="001C2FC4">
        <w:rPr>
          <w:rStyle w:val="FontStyle23"/>
          <w:sz w:val="24"/>
          <w:szCs w:val="24"/>
          <w:lang w:val="uk-UA" w:eastAsia="uk-UA"/>
        </w:rPr>
        <w:softHyphen/>
        <w:t xml:space="preserve">таження 18 навчальних годин протягом навчального тижня, що становить тарифну </w:t>
      </w:r>
      <w:r w:rsidRPr="001C2FC4">
        <w:rPr>
          <w:rStyle w:val="FontStyle16"/>
          <w:sz w:val="24"/>
          <w:szCs w:val="24"/>
          <w:lang w:val="uk-UA" w:eastAsia="uk-UA"/>
        </w:rPr>
        <w:t xml:space="preserve">славку, не </w:t>
      </w:r>
      <w:r w:rsidRPr="001C2FC4">
        <w:rPr>
          <w:rStyle w:val="FontStyle23"/>
          <w:sz w:val="24"/>
          <w:szCs w:val="24"/>
          <w:lang w:val="uk-UA" w:eastAsia="uk-UA"/>
        </w:rPr>
        <w:t>порушуючи навчального режиму школи та не створюючи пере</w:t>
      </w:r>
      <w:r w:rsidRPr="001C2FC4">
        <w:rPr>
          <w:rStyle w:val="FontStyle23"/>
          <w:sz w:val="24"/>
          <w:szCs w:val="24"/>
          <w:lang w:val="uk-UA" w:eastAsia="uk-UA"/>
        </w:rPr>
        <w:softHyphen/>
        <w:t>вантаження учнів.</w:t>
      </w:r>
    </w:p>
    <w:p w:rsidR="001C2FC4" w:rsidRPr="001C2FC4" w:rsidRDefault="001C2FC4" w:rsidP="001C2FC4">
      <w:pPr>
        <w:pStyle w:val="Style7"/>
        <w:widowControl/>
        <w:spacing w:line="240" w:lineRule="auto"/>
        <w:ind w:firstLine="281"/>
        <w:jc w:val="left"/>
        <w:rPr>
          <w:rStyle w:val="FontStyle21"/>
          <w:sz w:val="24"/>
          <w:szCs w:val="24"/>
          <w:lang w:val="uk-UA" w:eastAsia="uk-UA"/>
        </w:rPr>
      </w:pPr>
      <w:r w:rsidRPr="001C2FC4">
        <w:rPr>
          <w:rStyle w:val="FontStyle21"/>
          <w:sz w:val="24"/>
          <w:szCs w:val="24"/>
          <w:lang w:val="uk-UA" w:eastAsia="uk-UA"/>
        </w:rPr>
        <w:t xml:space="preserve"> </w:t>
      </w:r>
      <w:r>
        <w:rPr>
          <w:rStyle w:val="FontStyle21"/>
          <w:sz w:val="24"/>
          <w:szCs w:val="24"/>
          <w:lang w:val="uk-UA" w:eastAsia="uk-UA"/>
        </w:rPr>
        <w:tab/>
      </w:r>
      <w:r w:rsidRPr="001C2FC4">
        <w:rPr>
          <w:rStyle w:val="FontStyle21"/>
          <w:sz w:val="24"/>
          <w:szCs w:val="24"/>
          <w:lang w:val="uk-UA" w:eastAsia="uk-UA"/>
        </w:rPr>
        <w:t>Методичний день: вихідний чи вільний день?</w:t>
      </w:r>
    </w:p>
    <w:p w:rsidR="001C2FC4" w:rsidRPr="001C2FC4" w:rsidRDefault="001C2FC4" w:rsidP="001C2FC4">
      <w:pPr>
        <w:pStyle w:val="Style3"/>
        <w:widowControl/>
        <w:spacing w:line="240" w:lineRule="auto"/>
        <w:ind w:firstLine="281"/>
        <w:rPr>
          <w:rStyle w:val="FontStyle23"/>
          <w:sz w:val="24"/>
          <w:szCs w:val="24"/>
          <w:lang w:val="uk-UA" w:eastAsia="uk-UA"/>
        </w:rPr>
      </w:pPr>
      <w:r w:rsidRPr="001C2FC4">
        <w:rPr>
          <w:rStyle w:val="FontStyle23"/>
          <w:sz w:val="24"/>
          <w:szCs w:val="24"/>
          <w:lang w:val="uk-UA" w:eastAsia="uk-UA"/>
        </w:rPr>
        <w:t>Уміння займатися самоосвітою — це отримання багатогранної універсальної освіти, яка дозволяє працівникам адаптуватися при зміні соціально-еко</w:t>
      </w:r>
      <w:r w:rsidRPr="001C2FC4">
        <w:rPr>
          <w:rStyle w:val="FontStyle23"/>
          <w:sz w:val="24"/>
          <w:szCs w:val="24"/>
          <w:lang w:val="uk-UA" w:eastAsia="uk-UA"/>
        </w:rPr>
        <w:softHyphen/>
        <w:t>номічних умов. Тому метою надання методичного дня є створення необхідних умов для підвищення педагогічної майстерності, удосконалення методичної підготовки вчителя.</w:t>
      </w:r>
    </w:p>
    <w:p w:rsidR="001C2FC4" w:rsidRPr="001C2FC4" w:rsidRDefault="001C2FC4" w:rsidP="001C2FC4">
      <w:pPr>
        <w:pStyle w:val="Style3"/>
        <w:widowControl/>
        <w:spacing w:line="240" w:lineRule="auto"/>
        <w:ind w:firstLine="278"/>
        <w:rPr>
          <w:rStyle w:val="FontStyle23"/>
          <w:sz w:val="24"/>
          <w:szCs w:val="24"/>
          <w:lang w:val="uk-UA" w:eastAsia="uk-UA"/>
        </w:rPr>
      </w:pPr>
      <w:r w:rsidRPr="001C2FC4">
        <w:rPr>
          <w:rStyle w:val="FontStyle23"/>
          <w:sz w:val="24"/>
          <w:szCs w:val="24"/>
          <w:lang w:val="uk-UA" w:eastAsia="uk-UA"/>
        </w:rPr>
        <w:t>Упродовж методичного дня вчитель займається самоосвітою, а саме:</w:t>
      </w:r>
    </w:p>
    <w:p w:rsidR="001C2FC4" w:rsidRPr="001C2FC4" w:rsidRDefault="001C2FC4" w:rsidP="001C2FC4">
      <w:pPr>
        <w:pStyle w:val="Style4"/>
        <w:widowControl/>
        <w:tabs>
          <w:tab w:val="left" w:pos="449"/>
        </w:tabs>
        <w:spacing w:line="240" w:lineRule="auto"/>
        <w:ind w:firstLine="290"/>
        <w:rPr>
          <w:rStyle w:val="FontStyle23"/>
          <w:sz w:val="24"/>
          <w:szCs w:val="24"/>
          <w:lang w:val="uk-UA" w:eastAsia="uk-UA"/>
        </w:rPr>
      </w:pPr>
      <w:r w:rsidRPr="001C2FC4">
        <w:rPr>
          <w:rStyle w:val="FontStyle23"/>
          <w:sz w:val="24"/>
          <w:szCs w:val="24"/>
          <w:lang w:val="uk-UA" w:eastAsia="uk-UA"/>
        </w:rPr>
        <w:t>•</w:t>
      </w:r>
      <w:r w:rsidRPr="001C2FC4">
        <w:rPr>
          <w:rStyle w:val="FontStyle23"/>
          <w:sz w:val="24"/>
          <w:szCs w:val="24"/>
          <w:lang w:val="uk-UA" w:eastAsia="uk-UA"/>
        </w:rPr>
        <w:tab/>
        <w:t>вивченням законодавчих актів і нормативних документів із питань освіти й виховання;</w:t>
      </w:r>
    </w:p>
    <w:p w:rsidR="001C2FC4" w:rsidRPr="001C2FC4" w:rsidRDefault="001C2FC4" w:rsidP="001C2FC4">
      <w:pPr>
        <w:pStyle w:val="Style4"/>
        <w:widowControl/>
        <w:tabs>
          <w:tab w:val="left" w:pos="458"/>
        </w:tabs>
        <w:spacing w:line="240" w:lineRule="auto"/>
        <w:ind w:left="300" w:firstLine="0"/>
        <w:jc w:val="left"/>
        <w:rPr>
          <w:rStyle w:val="FontStyle23"/>
          <w:sz w:val="24"/>
          <w:szCs w:val="24"/>
          <w:lang w:val="uk-UA" w:eastAsia="uk-UA"/>
        </w:rPr>
      </w:pPr>
      <w:r w:rsidRPr="001C2FC4">
        <w:rPr>
          <w:rStyle w:val="FontStyle23"/>
          <w:sz w:val="24"/>
          <w:szCs w:val="24"/>
          <w:lang w:val="uk-UA" w:eastAsia="uk-UA"/>
        </w:rPr>
        <w:t>•</w:t>
      </w:r>
      <w:r w:rsidRPr="001C2FC4">
        <w:rPr>
          <w:rStyle w:val="FontStyle23"/>
          <w:sz w:val="24"/>
          <w:szCs w:val="24"/>
          <w:lang w:val="uk-UA" w:eastAsia="uk-UA"/>
        </w:rPr>
        <w:tab/>
        <w:t>тематичним плануванням;</w:t>
      </w:r>
    </w:p>
    <w:p w:rsidR="001C2FC4" w:rsidRPr="001C2FC4" w:rsidRDefault="001C2FC4" w:rsidP="001C2FC4">
      <w:pPr>
        <w:pStyle w:val="Style4"/>
        <w:widowControl/>
        <w:tabs>
          <w:tab w:val="left" w:pos="449"/>
        </w:tabs>
        <w:spacing w:line="240" w:lineRule="auto"/>
        <w:ind w:firstLine="290"/>
        <w:rPr>
          <w:rStyle w:val="FontStyle23"/>
          <w:sz w:val="24"/>
          <w:szCs w:val="24"/>
          <w:lang w:val="uk-UA" w:eastAsia="uk-UA"/>
        </w:rPr>
      </w:pPr>
      <w:r w:rsidRPr="001C2FC4">
        <w:rPr>
          <w:rStyle w:val="FontStyle23"/>
          <w:sz w:val="24"/>
          <w:szCs w:val="24"/>
          <w:lang w:val="uk-UA" w:eastAsia="uk-UA"/>
        </w:rPr>
        <w:t>•</w:t>
      </w:r>
      <w:r w:rsidRPr="001C2FC4">
        <w:rPr>
          <w:rStyle w:val="FontStyle23"/>
          <w:sz w:val="24"/>
          <w:szCs w:val="24"/>
          <w:lang w:val="uk-UA" w:eastAsia="uk-UA"/>
        </w:rPr>
        <w:tab/>
        <w:t>оволодінням конкретними педагогічними техно</w:t>
      </w:r>
      <w:r w:rsidRPr="001C2FC4">
        <w:rPr>
          <w:rStyle w:val="FontStyle23"/>
          <w:sz w:val="24"/>
          <w:szCs w:val="24"/>
          <w:lang w:val="uk-UA" w:eastAsia="uk-UA"/>
        </w:rPr>
        <w:softHyphen/>
        <w:t>логіями, їх адаптацією до своїх умов;</w:t>
      </w:r>
    </w:p>
    <w:p w:rsidR="001C2FC4" w:rsidRPr="001C2FC4" w:rsidRDefault="001C2FC4" w:rsidP="001C2FC4">
      <w:pPr>
        <w:pStyle w:val="Style4"/>
        <w:widowControl/>
        <w:tabs>
          <w:tab w:val="left" w:pos="458"/>
        </w:tabs>
        <w:spacing w:line="240" w:lineRule="auto"/>
        <w:ind w:left="300" w:firstLine="0"/>
        <w:jc w:val="left"/>
        <w:rPr>
          <w:rStyle w:val="FontStyle23"/>
          <w:sz w:val="24"/>
          <w:szCs w:val="24"/>
          <w:lang w:val="uk-UA" w:eastAsia="uk-UA"/>
        </w:rPr>
      </w:pPr>
      <w:r w:rsidRPr="001C2FC4">
        <w:rPr>
          <w:rStyle w:val="FontStyle23"/>
          <w:sz w:val="24"/>
          <w:szCs w:val="24"/>
          <w:lang w:val="uk-UA" w:eastAsia="uk-UA"/>
        </w:rPr>
        <w:t>•</w:t>
      </w:r>
      <w:r w:rsidRPr="001C2FC4">
        <w:rPr>
          <w:rStyle w:val="FontStyle23"/>
          <w:sz w:val="24"/>
          <w:szCs w:val="24"/>
          <w:lang w:val="uk-UA" w:eastAsia="uk-UA"/>
        </w:rPr>
        <w:tab/>
        <w:t>вивченням передового педагогічного досвіду;</w:t>
      </w:r>
    </w:p>
    <w:p w:rsidR="001C2FC4" w:rsidRPr="001C2FC4" w:rsidRDefault="001C2FC4" w:rsidP="001C2FC4">
      <w:pPr>
        <w:pStyle w:val="Style4"/>
        <w:widowControl/>
        <w:numPr>
          <w:ilvl w:val="0"/>
          <w:numId w:val="1"/>
        </w:numPr>
        <w:tabs>
          <w:tab w:val="left" w:pos="449"/>
        </w:tabs>
        <w:spacing w:line="240" w:lineRule="auto"/>
        <w:ind w:firstLine="290"/>
        <w:rPr>
          <w:rStyle w:val="FontStyle23"/>
          <w:sz w:val="24"/>
          <w:szCs w:val="24"/>
          <w:lang w:val="uk-UA" w:eastAsia="uk-UA"/>
        </w:rPr>
      </w:pPr>
      <w:r w:rsidRPr="001C2FC4">
        <w:rPr>
          <w:rStyle w:val="FontStyle23"/>
          <w:sz w:val="24"/>
          <w:szCs w:val="24"/>
          <w:lang w:val="uk-UA" w:eastAsia="uk-UA"/>
        </w:rPr>
        <w:t>ознайомленням із новинками науково-педаго</w:t>
      </w:r>
      <w:r w:rsidRPr="001C2FC4">
        <w:rPr>
          <w:rStyle w:val="FontStyle23"/>
          <w:sz w:val="24"/>
          <w:szCs w:val="24"/>
          <w:lang w:val="uk-UA" w:eastAsia="uk-UA"/>
        </w:rPr>
        <w:softHyphen/>
        <w:t>гічної літератури;</w:t>
      </w:r>
    </w:p>
    <w:p w:rsidR="001C2FC4" w:rsidRPr="001C2FC4" w:rsidRDefault="001C2FC4" w:rsidP="001C2FC4">
      <w:pPr>
        <w:pStyle w:val="Style4"/>
        <w:widowControl/>
        <w:numPr>
          <w:ilvl w:val="0"/>
          <w:numId w:val="1"/>
        </w:numPr>
        <w:tabs>
          <w:tab w:val="left" w:pos="449"/>
        </w:tabs>
        <w:spacing w:line="240" w:lineRule="auto"/>
        <w:ind w:firstLine="290"/>
        <w:rPr>
          <w:rStyle w:val="FontStyle23"/>
          <w:sz w:val="24"/>
          <w:szCs w:val="24"/>
          <w:lang w:val="uk-UA" w:eastAsia="uk-UA"/>
        </w:rPr>
      </w:pPr>
      <w:r w:rsidRPr="001C2FC4">
        <w:rPr>
          <w:rStyle w:val="FontStyle23"/>
          <w:sz w:val="24"/>
          <w:szCs w:val="24"/>
          <w:lang w:val="uk-UA" w:eastAsia="uk-UA"/>
        </w:rPr>
        <w:t>розробкою методичних матеріалів зі свого пред</w:t>
      </w:r>
      <w:r w:rsidRPr="001C2FC4">
        <w:rPr>
          <w:rStyle w:val="FontStyle23"/>
          <w:sz w:val="24"/>
          <w:szCs w:val="24"/>
          <w:lang w:val="uk-UA" w:eastAsia="uk-UA"/>
        </w:rPr>
        <w:softHyphen/>
        <w:t>мета, а також із позакласної роботи;</w:t>
      </w:r>
    </w:p>
    <w:p w:rsidR="001C2FC4" w:rsidRPr="001C2FC4" w:rsidRDefault="001C2FC4" w:rsidP="001C2FC4">
      <w:pPr>
        <w:pStyle w:val="Style4"/>
        <w:widowControl/>
        <w:numPr>
          <w:ilvl w:val="0"/>
          <w:numId w:val="2"/>
        </w:numPr>
        <w:tabs>
          <w:tab w:val="left" w:pos="458"/>
        </w:tabs>
        <w:spacing w:line="240" w:lineRule="auto"/>
        <w:ind w:left="300" w:firstLine="0"/>
        <w:jc w:val="left"/>
        <w:rPr>
          <w:rStyle w:val="FontStyle23"/>
          <w:sz w:val="24"/>
          <w:szCs w:val="24"/>
          <w:lang w:val="uk-UA" w:eastAsia="uk-UA"/>
        </w:rPr>
      </w:pPr>
      <w:r w:rsidRPr="001C2FC4">
        <w:rPr>
          <w:rStyle w:val="FontStyle23"/>
          <w:sz w:val="24"/>
          <w:szCs w:val="24"/>
          <w:lang w:val="uk-UA" w:eastAsia="uk-UA"/>
        </w:rPr>
        <w:t>розробкою індивідуальних планів для учнів;</w:t>
      </w:r>
    </w:p>
    <w:p w:rsidR="001C2FC4" w:rsidRPr="001C2FC4" w:rsidRDefault="001C2FC4" w:rsidP="001C2FC4">
      <w:pPr>
        <w:pStyle w:val="Style4"/>
        <w:widowControl/>
        <w:numPr>
          <w:ilvl w:val="0"/>
          <w:numId w:val="2"/>
        </w:numPr>
        <w:tabs>
          <w:tab w:val="left" w:pos="458"/>
        </w:tabs>
        <w:spacing w:line="240" w:lineRule="auto"/>
        <w:ind w:left="300" w:firstLine="0"/>
        <w:jc w:val="left"/>
        <w:rPr>
          <w:rStyle w:val="FontStyle23"/>
          <w:sz w:val="24"/>
          <w:szCs w:val="24"/>
          <w:lang w:val="uk-UA" w:eastAsia="uk-UA"/>
        </w:rPr>
      </w:pPr>
      <w:r w:rsidRPr="001C2FC4">
        <w:rPr>
          <w:rStyle w:val="FontStyle23"/>
          <w:sz w:val="24"/>
          <w:szCs w:val="24"/>
          <w:lang w:val="uk-UA" w:eastAsia="uk-UA"/>
        </w:rPr>
        <w:t>відвідуванням бібліотек;</w:t>
      </w:r>
    </w:p>
    <w:p w:rsidR="001C2FC4" w:rsidRPr="001C2FC4" w:rsidRDefault="001C2FC4" w:rsidP="001C2FC4">
      <w:pPr>
        <w:pStyle w:val="Style6"/>
        <w:widowControl/>
        <w:tabs>
          <w:tab w:val="left" w:pos="458"/>
        </w:tabs>
        <w:spacing w:line="240" w:lineRule="auto"/>
        <w:ind w:left="293"/>
        <w:rPr>
          <w:rStyle w:val="FontStyle23"/>
          <w:b/>
          <w:color w:val="FF0000"/>
          <w:sz w:val="24"/>
          <w:szCs w:val="24"/>
          <w:lang w:val="uk-UA" w:eastAsia="uk-UA"/>
        </w:rPr>
      </w:pPr>
      <w:r w:rsidRPr="001C2FC4">
        <w:rPr>
          <w:rStyle w:val="FontStyle23"/>
          <w:sz w:val="24"/>
          <w:szCs w:val="24"/>
          <w:lang w:val="uk-UA" w:eastAsia="uk-UA"/>
        </w:rPr>
        <w:t>•</w:t>
      </w:r>
      <w:r w:rsidRPr="001C2FC4">
        <w:rPr>
          <w:rStyle w:val="FontStyle23"/>
          <w:sz w:val="24"/>
          <w:szCs w:val="24"/>
          <w:lang w:val="uk-UA" w:eastAsia="uk-UA"/>
        </w:rPr>
        <w:tab/>
        <w:t xml:space="preserve">роботою в методичному кабінеті. Виходячи з вищезазначеного, </w:t>
      </w:r>
      <w:r w:rsidRPr="001C2FC4">
        <w:rPr>
          <w:rStyle w:val="FontStyle23"/>
          <w:b/>
          <w:color w:val="FF0000"/>
          <w:sz w:val="24"/>
          <w:szCs w:val="24"/>
          <w:lang w:val="uk-UA" w:eastAsia="uk-UA"/>
        </w:rPr>
        <w:t>методичний день не є для вчителя додатковим вихідним днем.</w:t>
      </w:r>
    </w:p>
    <w:p w:rsidR="001C2FC4" w:rsidRPr="001C2FC4" w:rsidRDefault="001C2FC4" w:rsidP="001C2FC4">
      <w:pPr>
        <w:pStyle w:val="Style7"/>
        <w:widowControl/>
        <w:spacing w:line="240" w:lineRule="auto"/>
        <w:ind w:firstLine="708"/>
        <w:rPr>
          <w:rStyle w:val="FontStyle21"/>
          <w:sz w:val="24"/>
          <w:szCs w:val="24"/>
          <w:lang w:val="uk-UA" w:eastAsia="uk-UA"/>
        </w:rPr>
      </w:pPr>
      <w:r w:rsidRPr="001C2FC4">
        <w:rPr>
          <w:rStyle w:val="FontStyle21"/>
          <w:sz w:val="24"/>
          <w:szCs w:val="24"/>
          <w:lang w:val="uk-UA" w:eastAsia="uk-UA"/>
        </w:rPr>
        <w:t>Обов'язки вчителя-предметника в методичний день:</w:t>
      </w:r>
    </w:p>
    <w:p w:rsidR="001C2FC4" w:rsidRPr="001C2FC4" w:rsidRDefault="001C2FC4" w:rsidP="001C2FC4">
      <w:pPr>
        <w:pStyle w:val="Style4"/>
        <w:widowControl/>
        <w:numPr>
          <w:ilvl w:val="0"/>
          <w:numId w:val="3"/>
        </w:numPr>
        <w:tabs>
          <w:tab w:val="left" w:pos="458"/>
        </w:tabs>
        <w:spacing w:line="240" w:lineRule="auto"/>
        <w:ind w:firstLine="293"/>
        <w:rPr>
          <w:rStyle w:val="FontStyle23"/>
          <w:sz w:val="24"/>
          <w:szCs w:val="24"/>
          <w:lang w:val="uk-UA" w:eastAsia="uk-UA"/>
        </w:rPr>
      </w:pPr>
      <w:r w:rsidRPr="001C2FC4">
        <w:rPr>
          <w:rStyle w:val="FontStyle23"/>
          <w:sz w:val="24"/>
          <w:szCs w:val="24"/>
          <w:lang w:val="uk-UA" w:eastAsia="uk-UA"/>
        </w:rPr>
        <w:t>бути присутнім або брати участь у роботі всіх громадських, раніше спланованих заходів у школі й поза нею;</w:t>
      </w:r>
    </w:p>
    <w:p w:rsidR="001C2FC4" w:rsidRPr="001C2FC4" w:rsidRDefault="001C2FC4" w:rsidP="001C2FC4">
      <w:pPr>
        <w:pStyle w:val="Style4"/>
        <w:widowControl/>
        <w:numPr>
          <w:ilvl w:val="0"/>
          <w:numId w:val="3"/>
        </w:numPr>
        <w:tabs>
          <w:tab w:val="left" w:pos="458"/>
        </w:tabs>
        <w:spacing w:line="240" w:lineRule="auto"/>
        <w:ind w:left="293" w:firstLine="0"/>
        <w:jc w:val="left"/>
        <w:rPr>
          <w:rStyle w:val="FontStyle23"/>
          <w:sz w:val="24"/>
          <w:szCs w:val="24"/>
          <w:lang w:val="uk-UA" w:eastAsia="uk-UA"/>
        </w:rPr>
      </w:pPr>
      <w:r w:rsidRPr="001C2FC4">
        <w:rPr>
          <w:rStyle w:val="FontStyle23"/>
          <w:sz w:val="24"/>
          <w:szCs w:val="24"/>
          <w:lang w:val="uk-UA" w:eastAsia="uk-UA"/>
        </w:rPr>
        <w:t>при необхідності заміняти відсутніх учителів;</w:t>
      </w:r>
    </w:p>
    <w:p w:rsidR="001C2FC4" w:rsidRPr="001C2FC4" w:rsidRDefault="001C2FC4" w:rsidP="001C2FC4">
      <w:pPr>
        <w:pStyle w:val="Style4"/>
        <w:widowControl/>
        <w:numPr>
          <w:ilvl w:val="0"/>
          <w:numId w:val="3"/>
        </w:numPr>
        <w:tabs>
          <w:tab w:val="left" w:pos="458"/>
        </w:tabs>
        <w:spacing w:line="240" w:lineRule="auto"/>
        <w:ind w:firstLine="293"/>
        <w:rPr>
          <w:rStyle w:val="FontStyle23"/>
          <w:sz w:val="24"/>
          <w:szCs w:val="24"/>
          <w:lang w:val="uk-UA" w:eastAsia="uk-UA"/>
        </w:rPr>
      </w:pPr>
      <w:r w:rsidRPr="001C2FC4">
        <w:rPr>
          <w:rStyle w:val="FontStyle23"/>
          <w:sz w:val="24"/>
          <w:szCs w:val="24"/>
          <w:lang w:val="uk-UA" w:eastAsia="uk-UA"/>
        </w:rPr>
        <w:t>бути на чергуванні в навчальному закладі разом зі своїм класом.</w:t>
      </w:r>
    </w:p>
    <w:p w:rsidR="001C2FC4" w:rsidRPr="001C2FC4" w:rsidRDefault="001C2FC4" w:rsidP="001C2FC4">
      <w:pPr>
        <w:pStyle w:val="Style4"/>
        <w:widowControl/>
        <w:tabs>
          <w:tab w:val="left" w:pos="458"/>
        </w:tabs>
        <w:spacing w:line="240" w:lineRule="auto"/>
        <w:ind w:left="293" w:firstLine="0"/>
        <w:rPr>
          <w:rStyle w:val="FontStyle23"/>
          <w:sz w:val="24"/>
          <w:szCs w:val="24"/>
          <w:lang w:val="uk-UA" w:eastAsia="uk-UA"/>
        </w:rPr>
        <w:sectPr w:rsidR="001C2FC4" w:rsidRPr="001C2FC4" w:rsidSect="00A34388">
          <w:type w:val="continuous"/>
          <w:pgSz w:w="11905" w:h="16837"/>
          <w:pgMar w:top="319" w:right="423" w:bottom="562" w:left="567" w:header="720" w:footer="720" w:gutter="0"/>
          <w:cols w:space="720"/>
          <w:noEndnote/>
        </w:sectPr>
      </w:pPr>
    </w:p>
    <w:p w:rsidR="001C2FC4" w:rsidRPr="001C2FC4" w:rsidRDefault="001C2FC4" w:rsidP="001C2FC4">
      <w:pPr>
        <w:pStyle w:val="Style3"/>
        <w:widowControl/>
        <w:spacing w:line="240" w:lineRule="auto"/>
        <w:ind w:firstLine="293"/>
        <w:rPr>
          <w:rStyle w:val="FontStyle23"/>
          <w:sz w:val="24"/>
          <w:szCs w:val="24"/>
          <w:lang w:val="uk-UA" w:eastAsia="uk-UA"/>
        </w:rPr>
      </w:pPr>
      <w:r w:rsidRPr="001C2FC4">
        <w:rPr>
          <w:rStyle w:val="FontStyle23"/>
          <w:sz w:val="24"/>
          <w:szCs w:val="24"/>
          <w:lang w:val="uk-UA" w:eastAsia="uk-UA"/>
        </w:rPr>
        <w:lastRenderedPageBreak/>
        <w:t>Отже, адміністрація школи має право викликати вчителя на роботу, якщо в його методичний день проводяться раніше сплановані заходи в школі й поза нею, а вчитель не має права відмовитися від прове</w:t>
      </w:r>
      <w:r w:rsidRPr="001C2FC4">
        <w:rPr>
          <w:rStyle w:val="FontStyle23"/>
          <w:sz w:val="24"/>
          <w:szCs w:val="24"/>
          <w:lang w:val="uk-UA" w:eastAsia="uk-UA"/>
        </w:rPr>
        <w:softHyphen/>
        <w:t>дення замін, поставлених у його методичний день.</w:t>
      </w:r>
    </w:p>
    <w:p w:rsidR="001C2FC4" w:rsidRPr="001C2FC4" w:rsidRDefault="001C2FC4" w:rsidP="001C2FC4">
      <w:pPr>
        <w:pStyle w:val="Style7"/>
        <w:widowControl/>
        <w:spacing w:line="240" w:lineRule="auto"/>
        <w:ind w:firstLine="708"/>
        <w:rPr>
          <w:rStyle w:val="FontStyle21"/>
          <w:sz w:val="24"/>
          <w:szCs w:val="24"/>
          <w:lang w:val="uk-UA" w:eastAsia="uk-UA"/>
        </w:rPr>
      </w:pPr>
      <w:r w:rsidRPr="001C2FC4">
        <w:rPr>
          <w:rStyle w:val="FontStyle21"/>
          <w:sz w:val="24"/>
          <w:szCs w:val="24"/>
          <w:lang w:val="uk-UA" w:eastAsia="uk-UA"/>
        </w:rPr>
        <w:t>Контроль дотримання режиму методичного дня</w:t>
      </w:r>
    </w:p>
    <w:p w:rsidR="001C2FC4" w:rsidRPr="001C2FC4" w:rsidRDefault="001C2FC4" w:rsidP="001C2FC4">
      <w:pPr>
        <w:pStyle w:val="Style3"/>
        <w:widowControl/>
        <w:spacing w:line="240" w:lineRule="auto"/>
        <w:rPr>
          <w:rStyle w:val="FontStyle23"/>
          <w:sz w:val="24"/>
          <w:szCs w:val="24"/>
          <w:lang w:val="uk-UA" w:eastAsia="uk-UA"/>
        </w:rPr>
      </w:pPr>
      <w:r w:rsidRPr="001C2FC4">
        <w:rPr>
          <w:rStyle w:val="FontStyle23"/>
          <w:sz w:val="24"/>
          <w:szCs w:val="24"/>
          <w:lang w:val="uk-UA" w:eastAsia="uk-UA"/>
        </w:rPr>
        <w:t>Контроль дотримання режиму методичного дня здійснює заступник директора з НВР, а саме:</w:t>
      </w:r>
    </w:p>
    <w:p w:rsidR="001C2FC4" w:rsidRPr="001C2FC4" w:rsidRDefault="001C2FC4" w:rsidP="001C2FC4">
      <w:pPr>
        <w:pStyle w:val="Style4"/>
        <w:widowControl/>
        <w:numPr>
          <w:ilvl w:val="0"/>
          <w:numId w:val="4"/>
        </w:numPr>
        <w:tabs>
          <w:tab w:val="left" w:pos="458"/>
        </w:tabs>
        <w:spacing w:line="240" w:lineRule="auto"/>
        <w:ind w:firstLine="298"/>
        <w:rPr>
          <w:rStyle w:val="FontStyle23"/>
          <w:sz w:val="24"/>
          <w:szCs w:val="24"/>
          <w:lang w:val="uk-UA" w:eastAsia="uk-UA"/>
        </w:rPr>
      </w:pPr>
      <w:r w:rsidRPr="001C2FC4">
        <w:rPr>
          <w:rStyle w:val="FontStyle23"/>
          <w:sz w:val="24"/>
          <w:szCs w:val="24"/>
          <w:lang w:val="uk-UA" w:eastAsia="uk-UA"/>
        </w:rPr>
        <w:t>дає індивідуальні рекомендації вчителям із тем їхньої самоосвіти;</w:t>
      </w:r>
    </w:p>
    <w:p w:rsidR="001C2FC4" w:rsidRPr="001C2FC4" w:rsidRDefault="001C2FC4" w:rsidP="001C2FC4">
      <w:pPr>
        <w:pStyle w:val="Style4"/>
        <w:widowControl/>
        <w:numPr>
          <w:ilvl w:val="0"/>
          <w:numId w:val="4"/>
        </w:numPr>
        <w:tabs>
          <w:tab w:val="left" w:pos="458"/>
        </w:tabs>
        <w:spacing w:line="240" w:lineRule="auto"/>
        <w:ind w:firstLine="298"/>
        <w:rPr>
          <w:rStyle w:val="FontStyle23"/>
          <w:sz w:val="24"/>
          <w:szCs w:val="24"/>
          <w:lang w:val="uk-UA" w:eastAsia="uk-UA"/>
        </w:rPr>
      </w:pPr>
      <w:r w:rsidRPr="001C2FC4">
        <w:rPr>
          <w:rStyle w:val="FontStyle23"/>
          <w:sz w:val="24"/>
          <w:szCs w:val="24"/>
          <w:lang w:val="uk-UA" w:eastAsia="uk-UA"/>
        </w:rPr>
        <w:t>організовує й проводить методичні дні (тижні), теоретичні та практичні семінари;</w:t>
      </w:r>
    </w:p>
    <w:p w:rsidR="001C2FC4" w:rsidRPr="001C2FC4" w:rsidRDefault="001C2FC4" w:rsidP="001C2FC4">
      <w:pPr>
        <w:pStyle w:val="Style4"/>
        <w:widowControl/>
        <w:numPr>
          <w:ilvl w:val="0"/>
          <w:numId w:val="4"/>
        </w:numPr>
        <w:tabs>
          <w:tab w:val="left" w:pos="458"/>
        </w:tabs>
        <w:spacing w:line="240" w:lineRule="auto"/>
        <w:ind w:firstLine="298"/>
        <w:rPr>
          <w:rStyle w:val="FontStyle23"/>
          <w:sz w:val="24"/>
          <w:szCs w:val="24"/>
          <w:lang w:val="uk-UA" w:eastAsia="uk-UA"/>
        </w:rPr>
      </w:pPr>
      <w:r w:rsidRPr="001C2FC4">
        <w:rPr>
          <w:rStyle w:val="FontStyle23"/>
          <w:sz w:val="24"/>
          <w:szCs w:val="24"/>
          <w:lang w:val="uk-UA" w:eastAsia="uk-UA"/>
        </w:rPr>
        <w:t>допомагає в складанні індивідуальних програм самоосвіти;</w:t>
      </w:r>
    </w:p>
    <w:p w:rsidR="001C2FC4" w:rsidRPr="001C2FC4" w:rsidRDefault="001C2FC4" w:rsidP="001C2FC4">
      <w:pPr>
        <w:pStyle w:val="Style4"/>
        <w:widowControl/>
        <w:numPr>
          <w:ilvl w:val="0"/>
          <w:numId w:val="4"/>
        </w:numPr>
        <w:tabs>
          <w:tab w:val="left" w:pos="458"/>
        </w:tabs>
        <w:spacing w:line="240" w:lineRule="auto"/>
        <w:ind w:firstLine="298"/>
        <w:rPr>
          <w:rStyle w:val="FontStyle23"/>
          <w:sz w:val="24"/>
          <w:szCs w:val="24"/>
          <w:lang w:val="uk-UA" w:eastAsia="uk-UA"/>
        </w:rPr>
      </w:pPr>
      <w:r w:rsidRPr="001C2FC4">
        <w:rPr>
          <w:rStyle w:val="FontStyle23"/>
          <w:sz w:val="24"/>
          <w:szCs w:val="24"/>
          <w:lang w:val="uk-UA" w:eastAsia="uk-UA"/>
        </w:rPr>
        <w:t>організовує й проводить діагностику результатів роботи вчителів і підвищення їхньої майстерності. Педагогічні працівники школи мають подати заступ</w:t>
      </w:r>
      <w:r w:rsidRPr="001C2FC4">
        <w:rPr>
          <w:rStyle w:val="FontStyle23"/>
          <w:sz w:val="24"/>
          <w:szCs w:val="24"/>
          <w:lang w:val="uk-UA" w:eastAsia="uk-UA"/>
        </w:rPr>
        <w:softHyphen/>
        <w:t>никові директора з НВР приблизний план розробки методичних матеріалів, обговорених на засіданні методичного об'єднання кафедри.</w:t>
      </w:r>
    </w:p>
    <w:p w:rsidR="001C2FC4" w:rsidRPr="001F3C32" w:rsidRDefault="001C2FC4" w:rsidP="001C2FC4">
      <w:pPr>
        <w:pStyle w:val="Style3"/>
        <w:widowControl/>
        <w:spacing w:line="240" w:lineRule="auto"/>
        <w:ind w:firstLine="288"/>
        <w:jc w:val="left"/>
        <w:rPr>
          <w:rFonts w:ascii="Times New Roman" w:hAnsi="Times New Roman" w:cs="Times New Roman"/>
          <w:lang w:val="uk-UA" w:eastAsia="uk-UA"/>
        </w:rPr>
        <w:sectPr w:rsidR="001C2FC4" w:rsidRPr="001F3C32" w:rsidSect="00A34388">
          <w:type w:val="continuous"/>
          <w:pgSz w:w="11905" w:h="16837"/>
          <w:pgMar w:top="227" w:right="423" w:bottom="728" w:left="567" w:header="720" w:footer="720" w:gutter="0"/>
          <w:cols w:space="720"/>
          <w:noEndnote/>
        </w:sectPr>
      </w:pPr>
      <w:r w:rsidRPr="001C2FC4">
        <w:rPr>
          <w:rStyle w:val="FontStyle23"/>
          <w:sz w:val="24"/>
          <w:szCs w:val="24"/>
          <w:lang w:val="uk-UA" w:eastAsia="uk-UA"/>
        </w:rPr>
        <w:t>Ще раз наголошуємо:</w:t>
      </w:r>
      <w:r w:rsidRPr="001C2FC4">
        <w:rPr>
          <w:rStyle w:val="FontStyle23"/>
          <w:b/>
          <w:color w:val="FF0000"/>
          <w:sz w:val="24"/>
          <w:szCs w:val="24"/>
          <w:lang w:val="uk-UA" w:eastAsia="uk-UA"/>
        </w:rPr>
        <w:t xml:space="preserve"> методичний день — це робо</w:t>
      </w:r>
      <w:r w:rsidRPr="001C2FC4">
        <w:rPr>
          <w:rStyle w:val="FontStyle23"/>
          <w:b/>
          <w:color w:val="FF0000"/>
          <w:sz w:val="24"/>
          <w:szCs w:val="24"/>
          <w:lang w:val="uk-UA" w:eastAsia="uk-UA"/>
        </w:rPr>
        <w:softHyphen/>
        <w:t>чий день працівник</w:t>
      </w:r>
      <w:r>
        <w:rPr>
          <w:rStyle w:val="FontStyle23"/>
          <w:b/>
          <w:color w:val="FF0000"/>
          <w:sz w:val="24"/>
          <w:szCs w:val="24"/>
          <w:lang w:val="uk-UA" w:eastAsia="uk-UA"/>
        </w:rPr>
        <w:t>а</w:t>
      </w:r>
    </w:p>
    <w:p w:rsidR="005E475E" w:rsidRPr="001C2FC4" w:rsidRDefault="005E475E">
      <w:pPr>
        <w:rPr>
          <w:lang w:val="uk-UA"/>
        </w:rPr>
      </w:pPr>
    </w:p>
    <w:sectPr w:rsidR="005E475E" w:rsidRPr="001C2FC4" w:rsidSect="001C2FC4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C69D6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65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6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C2FC4"/>
    <w:rsid w:val="00007DB2"/>
    <w:rsid w:val="00047966"/>
    <w:rsid w:val="000535E1"/>
    <w:rsid w:val="0011519A"/>
    <w:rsid w:val="00183282"/>
    <w:rsid w:val="001900AF"/>
    <w:rsid w:val="001A63CE"/>
    <w:rsid w:val="001C2FC4"/>
    <w:rsid w:val="00211614"/>
    <w:rsid w:val="00213C40"/>
    <w:rsid w:val="00272F5A"/>
    <w:rsid w:val="00275A5F"/>
    <w:rsid w:val="002F5D30"/>
    <w:rsid w:val="002F7E7A"/>
    <w:rsid w:val="00317382"/>
    <w:rsid w:val="00342879"/>
    <w:rsid w:val="00356700"/>
    <w:rsid w:val="003C1243"/>
    <w:rsid w:val="004C171E"/>
    <w:rsid w:val="00513011"/>
    <w:rsid w:val="005A4BB2"/>
    <w:rsid w:val="005E475E"/>
    <w:rsid w:val="005F02FA"/>
    <w:rsid w:val="00711B97"/>
    <w:rsid w:val="007501D9"/>
    <w:rsid w:val="007569EB"/>
    <w:rsid w:val="00777CBA"/>
    <w:rsid w:val="007B341A"/>
    <w:rsid w:val="00815FD7"/>
    <w:rsid w:val="0081680C"/>
    <w:rsid w:val="008514E0"/>
    <w:rsid w:val="008A6221"/>
    <w:rsid w:val="00902458"/>
    <w:rsid w:val="009E1E30"/>
    <w:rsid w:val="00A610B4"/>
    <w:rsid w:val="00A61C79"/>
    <w:rsid w:val="00AA6170"/>
    <w:rsid w:val="00AD26BE"/>
    <w:rsid w:val="00AE66BF"/>
    <w:rsid w:val="00B23A88"/>
    <w:rsid w:val="00B47B0B"/>
    <w:rsid w:val="00BA5373"/>
    <w:rsid w:val="00C47CD8"/>
    <w:rsid w:val="00C83ED8"/>
    <w:rsid w:val="00C85D28"/>
    <w:rsid w:val="00D2163C"/>
    <w:rsid w:val="00D24E47"/>
    <w:rsid w:val="00D5770C"/>
    <w:rsid w:val="00DE49E2"/>
    <w:rsid w:val="00DF52F2"/>
    <w:rsid w:val="00EE26A7"/>
    <w:rsid w:val="00F03ADC"/>
    <w:rsid w:val="00F138DC"/>
    <w:rsid w:val="00F21308"/>
    <w:rsid w:val="00F245F6"/>
    <w:rsid w:val="00F54B8D"/>
    <w:rsid w:val="00F56A9C"/>
    <w:rsid w:val="00F9139E"/>
    <w:rsid w:val="00FA6D47"/>
    <w:rsid w:val="00FD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213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13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13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13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13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130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13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130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130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3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F21308"/>
    <w:rPr>
      <w:b/>
      <w:bCs/>
    </w:rPr>
  </w:style>
  <w:style w:type="character" w:styleId="a4">
    <w:name w:val="Emphasis"/>
    <w:basedOn w:val="a0"/>
    <w:uiPriority w:val="20"/>
    <w:qFormat/>
    <w:rsid w:val="00F21308"/>
    <w:rPr>
      <w:i/>
      <w:iCs/>
    </w:rPr>
  </w:style>
  <w:style w:type="paragraph" w:styleId="a5">
    <w:name w:val="No Spacing"/>
    <w:uiPriority w:val="1"/>
    <w:qFormat/>
    <w:rsid w:val="00F2130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2130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213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213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213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2130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2130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213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2130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213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F21308"/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F2130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F213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qFormat/>
    <w:rsid w:val="00F213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a"/>
    <w:rsid w:val="00F213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F2130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2130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213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2130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2130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2130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2130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2130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2130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21308"/>
    <w:pPr>
      <w:outlineLvl w:val="9"/>
    </w:pPr>
  </w:style>
  <w:style w:type="paragraph" w:customStyle="1" w:styleId="Style1">
    <w:name w:val="Style1"/>
    <w:basedOn w:val="a"/>
    <w:uiPriority w:val="99"/>
    <w:rsid w:val="001C2FC4"/>
  </w:style>
  <w:style w:type="paragraph" w:customStyle="1" w:styleId="Style2">
    <w:name w:val="Style2"/>
    <w:basedOn w:val="a"/>
    <w:uiPriority w:val="99"/>
    <w:rsid w:val="001C2FC4"/>
  </w:style>
  <w:style w:type="paragraph" w:customStyle="1" w:styleId="Style3">
    <w:name w:val="Style3"/>
    <w:basedOn w:val="a"/>
    <w:uiPriority w:val="99"/>
    <w:rsid w:val="001C2FC4"/>
    <w:pPr>
      <w:spacing w:line="254" w:lineRule="exact"/>
      <w:ind w:firstLine="286"/>
      <w:jc w:val="both"/>
    </w:pPr>
  </w:style>
  <w:style w:type="paragraph" w:customStyle="1" w:styleId="Style4">
    <w:name w:val="Style4"/>
    <w:basedOn w:val="a"/>
    <w:uiPriority w:val="99"/>
    <w:rsid w:val="001C2FC4"/>
    <w:pPr>
      <w:spacing w:line="252" w:lineRule="exact"/>
      <w:ind w:firstLine="288"/>
      <w:jc w:val="both"/>
    </w:pPr>
  </w:style>
  <w:style w:type="paragraph" w:customStyle="1" w:styleId="Style6">
    <w:name w:val="Style6"/>
    <w:basedOn w:val="a"/>
    <w:uiPriority w:val="99"/>
    <w:rsid w:val="001C2FC4"/>
    <w:pPr>
      <w:spacing w:line="254" w:lineRule="exact"/>
    </w:pPr>
  </w:style>
  <w:style w:type="paragraph" w:customStyle="1" w:styleId="Style7">
    <w:name w:val="Style7"/>
    <w:basedOn w:val="a"/>
    <w:uiPriority w:val="99"/>
    <w:rsid w:val="001C2FC4"/>
    <w:pPr>
      <w:spacing w:line="252" w:lineRule="exact"/>
      <w:ind w:firstLine="288"/>
      <w:jc w:val="both"/>
    </w:pPr>
  </w:style>
  <w:style w:type="paragraph" w:customStyle="1" w:styleId="Style8">
    <w:name w:val="Style8"/>
    <w:basedOn w:val="a"/>
    <w:uiPriority w:val="99"/>
    <w:rsid w:val="001C2FC4"/>
  </w:style>
  <w:style w:type="character" w:customStyle="1" w:styleId="FontStyle15">
    <w:name w:val="Font Style15"/>
    <w:basedOn w:val="a0"/>
    <w:uiPriority w:val="99"/>
    <w:rsid w:val="001C2FC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6">
    <w:name w:val="Font Style16"/>
    <w:basedOn w:val="a0"/>
    <w:uiPriority w:val="99"/>
    <w:rsid w:val="001C2FC4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basedOn w:val="a0"/>
    <w:uiPriority w:val="99"/>
    <w:rsid w:val="001C2FC4"/>
    <w:rPr>
      <w:rFonts w:ascii="Times New Roman" w:hAnsi="Times New Roman" w:cs="Times New Roman"/>
      <w:spacing w:val="-20"/>
      <w:sz w:val="40"/>
      <w:szCs w:val="40"/>
    </w:rPr>
  </w:style>
  <w:style w:type="character" w:customStyle="1" w:styleId="FontStyle20">
    <w:name w:val="Font Style20"/>
    <w:basedOn w:val="a0"/>
    <w:uiPriority w:val="99"/>
    <w:rsid w:val="001C2FC4"/>
    <w:rPr>
      <w:rFonts w:ascii="Arial" w:hAnsi="Arial" w:cs="Arial"/>
      <w:b/>
      <w:bCs/>
      <w:sz w:val="18"/>
      <w:szCs w:val="18"/>
    </w:rPr>
  </w:style>
  <w:style w:type="character" w:customStyle="1" w:styleId="FontStyle21">
    <w:name w:val="Font Style21"/>
    <w:basedOn w:val="a0"/>
    <w:uiPriority w:val="99"/>
    <w:rsid w:val="001C2FC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3">
    <w:name w:val="Font Style23"/>
    <w:basedOn w:val="a0"/>
    <w:uiPriority w:val="99"/>
    <w:rsid w:val="001C2FC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fc.vseosvita.ua/000nlk-dfb6/002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505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2022-01-12T09:35:00Z</dcterms:created>
  <dcterms:modified xsi:type="dcterms:W3CDTF">2022-01-12T09:42:00Z</dcterms:modified>
</cp:coreProperties>
</file>